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7B" w:rsidRPr="004569C2" w:rsidRDefault="004569C2">
      <w:pPr>
        <w:rPr>
          <w:rFonts w:cstheme="minorHAnsi"/>
          <w:sz w:val="28"/>
          <w:szCs w:val="28"/>
        </w:rPr>
      </w:pPr>
      <w:r w:rsidRPr="004569C2">
        <w:rPr>
          <w:rFonts w:cstheme="minorHAnsi"/>
          <w:sz w:val="28"/>
          <w:szCs w:val="28"/>
        </w:rPr>
        <w:t>2012 AARP New Volunteer</w:t>
      </w:r>
    </w:p>
    <w:p w:rsidR="00086241" w:rsidRDefault="004569C2" w:rsidP="00086241">
      <w:pPr>
        <w:rPr>
          <w:rFonts w:cstheme="minorHAnsi"/>
          <w:sz w:val="28"/>
          <w:szCs w:val="28"/>
        </w:rPr>
      </w:pPr>
      <w:r w:rsidRPr="004569C2">
        <w:rPr>
          <w:rFonts w:cstheme="minorHAnsi"/>
          <w:sz w:val="28"/>
          <w:szCs w:val="28"/>
        </w:rPr>
        <w:t>Attached above</w:t>
      </w:r>
      <w:r>
        <w:rPr>
          <w:rFonts w:cstheme="minorHAnsi"/>
          <w:sz w:val="28"/>
          <w:szCs w:val="28"/>
        </w:rPr>
        <w:t xml:space="preserve"> are several documents which you should print out for immediate use and future reference. The purpose of this part of the exercise is to provide you with information that is unique to </w:t>
      </w:r>
      <w:proofErr w:type="gramStart"/>
      <w:r>
        <w:rPr>
          <w:rFonts w:cstheme="minorHAnsi"/>
          <w:sz w:val="28"/>
          <w:szCs w:val="28"/>
        </w:rPr>
        <w:t>you</w:t>
      </w:r>
      <w:r w:rsidR="001C1028">
        <w:rPr>
          <w:rFonts w:cstheme="minorHAnsi"/>
          <w:sz w:val="28"/>
          <w:szCs w:val="28"/>
        </w:rPr>
        <w:t>,</w:t>
      </w:r>
      <w:r w:rsidRPr="004569C2">
        <w:rPr>
          <w:rFonts w:cstheme="minorHAnsi"/>
          <w:sz w:val="28"/>
          <w:szCs w:val="28"/>
        </w:rPr>
        <w:t xml:space="preserve"> </w:t>
      </w:r>
      <w:r w:rsidR="001C1028">
        <w:rPr>
          <w:rFonts w:cstheme="minorHAnsi"/>
          <w:sz w:val="28"/>
          <w:szCs w:val="28"/>
        </w:rPr>
        <w:t>that</w:t>
      </w:r>
      <w:proofErr w:type="gramEnd"/>
      <w:r>
        <w:rPr>
          <w:rFonts w:cstheme="minorHAnsi"/>
          <w:sz w:val="28"/>
          <w:szCs w:val="28"/>
        </w:rPr>
        <w:t xml:space="preserve"> you will need and use frequently from now thro</w:t>
      </w:r>
      <w:r w:rsidR="00D96D5C">
        <w:rPr>
          <w:rFonts w:cstheme="minorHAnsi"/>
          <w:sz w:val="28"/>
          <w:szCs w:val="28"/>
        </w:rPr>
        <w:t>ugh the whole training program and the operational tax filing season.</w:t>
      </w:r>
    </w:p>
    <w:p w:rsidR="009C40C1" w:rsidRDefault="009C40C1" w:rsidP="00086241">
      <w:pPr>
        <w:rPr>
          <w:rFonts w:cstheme="minorHAnsi"/>
          <w:sz w:val="28"/>
          <w:szCs w:val="28"/>
        </w:rPr>
      </w:pPr>
      <w:r>
        <w:rPr>
          <w:rFonts w:cstheme="minorHAnsi"/>
          <w:sz w:val="28"/>
          <w:szCs w:val="28"/>
        </w:rPr>
        <w:t xml:space="preserve">By now you should have viewed the first </w:t>
      </w:r>
      <w:r w:rsidR="001C1028">
        <w:rPr>
          <w:rFonts w:cstheme="minorHAnsi"/>
          <w:sz w:val="28"/>
          <w:szCs w:val="28"/>
        </w:rPr>
        <w:t>eight</w:t>
      </w:r>
      <w:r>
        <w:rPr>
          <w:rFonts w:cstheme="minorHAnsi"/>
          <w:sz w:val="28"/>
          <w:szCs w:val="28"/>
        </w:rPr>
        <w:t xml:space="preserve"> </w:t>
      </w:r>
      <w:r w:rsidR="00800DA4">
        <w:rPr>
          <w:rFonts w:cstheme="minorHAnsi"/>
          <w:sz w:val="28"/>
          <w:szCs w:val="28"/>
        </w:rPr>
        <w:t>videos at</w:t>
      </w:r>
      <w:r>
        <w:rPr>
          <w:rFonts w:cstheme="minorHAnsi"/>
          <w:sz w:val="28"/>
          <w:szCs w:val="28"/>
        </w:rPr>
        <w:t xml:space="preserve"> </w:t>
      </w:r>
    </w:p>
    <w:p w:rsidR="009C40C1" w:rsidRDefault="0018040E" w:rsidP="00086241">
      <w:pPr>
        <w:rPr>
          <w:rFonts w:cstheme="minorHAnsi"/>
          <w:sz w:val="28"/>
          <w:szCs w:val="28"/>
        </w:rPr>
      </w:pPr>
      <w:hyperlink r:id="rId4" w:history="1">
        <w:r w:rsidR="009C40C1" w:rsidRPr="00E907C3">
          <w:rPr>
            <w:rStyle w:val="Hyperlink"/>
            <w:rFonts w:cstheme="minorHAnsi"/>
            <w:sz w:val="28"/>
            <w:szCs w:val="28"/>
          </w:rPr>
          <w:t>http://ty2011.taxprep4free/training/famliliarization</w:t>
        </w:r>
      </w:hyperlink>
    </w:p>
    <w:p w:rsidR="009C40C1" w:rsidRDefault="009C40C1" w:rsidP="00086241">
      <w:pPr>
        <w:rPr>
          <w:rFonts w:cstheme="minorHAnsi"/>
          <w:sz w:val="28"/>
          <w:szCs w:val="28"/>
        </w:rPr>
      </w:pPr>
      <w:proofErr w:type="gramStart"/>
      <w:r>
        <w:rPr>
          <w:rFonts w:cstheme="minorHAnsi"/>
          <w:sz w:val="28"/>
          <w:szCs w:val="28"/>
        </w:rPr>
        <w:t>as</w:t>
      </w:r>
      <w:proofErr w:type="gramEnd"/>
      <w:r>
        <w:rPr>
          <w:rFonts w:cstheme="minorHAnsi"/>
          <w:sz w:val="28"/>
          <w:szCs w:val="28"/>
        </w:rPr>
        <w:t xml:space="preserve"> previously instructed and should have some familiarity with what TaxWise data entry screens look like</w:t>
      </w:r>
      <w:r w:rsidR="00CC5284">
        <w:rPr>
          <w:rFonts w:cstheme="minorHAnsi"/>
          <w:sz w:val="28"/>
          <w:szCs w:val="28"/>
        </w:rPr>
        <w:t>.</w:t>
      </w:r>
      <w:r w:rsidR="001D5C54">
        <w:rPr>
          <w:rFonts w:cstheme="minorHAnsi"/>
          <w:sz w:val="28"/>
          <w:szCs w:val="28"/>
        </w:rPr>
        <w:t xml:space="preserve"> (</w:t>
      </w:r>
      <w:r w:rsidR="001C1028">
        <w:rPr>
          <w:rFonts w:cstheme="minorHAnsi"/>
          <w:b/>
          <w:sz w:val="28"/>
          <w:szCs w:val="28"/>
        </w:rPr>
        <w:t xml:space="preserve">If you haven’t, </w:t>
      </w:r>
      <w:r w:rsidR="001D5C54" w:rsidRPr="001D5C54">
        <w:rPr>
          <w:rFonts w:cstheme="minorHAnsi"/>
          <w:b/>
          <w:sz w:val="28"/>
          <w:szCs w:val="28"/>
        </w:rPr>
        <w:t>get cracking</w:t>
      </w:r>
      <w:r w:rsidR="001D5C54">
        <w:rPr>
          <w:rFonts w:cstheme="minorHAnsi"/>
          <w:sz w:val="28"/>
          <w:szCs w:val="28"/>
        </w:rPr>
        <w:t>.)</w:t>
      </w:r>
    </w:p>
    <w:p w:rsidR="00CC5284" w:rsidRDefault="00086241" w:rsidP="00086241">
      <w:pPr>
        <w:rPr>
          <w:rFonts w:cstheme="minorHAnsi"/>
          <w:sz w:val="28"/>
          <w:szCs w:val="28"/>
        </w:rPr>
      </w:pPr>
      <w:r w:rsidRPr="00F56335">
        <w:rPr>
          <w:rFonts w:cstheme="minorHAnsi"/>
          <w:sz w:val="28"/>
          <w:szCs w:val="28"/>
          <w:u w:val="single"/>
        </w:rPr>
        <w:t>The first document</w:t>
      </w:r>
      <w:r w:rsidR="001C1028" w:rsidRPr="001C1028">
        <w:rPr>
          <w:rFonts w:cstheme="minorHAnsi"/>
          <w:sz w:val="28"/>
          <w:szCs w:val="28"/>
        </w:rPr>
        <w:t>, in MSWord format</w:t>
      </w:r>
      <w:r w:rsidR="001C1028">
        <w:rPr>
          <w:rFonts w:cstheme="minorHAnsi"/>
          <w:sz w:val="28"/>
          <w:szCs w:val="28"/>
        </w:rPr>
        <w:t>,</w:t>
      </w:r>
      <w:r>
        <w:rPr>
          <w:rFonts w:cstheme="minorHAnsi"/>
          <w:sz w:val="28"/>
          <w:szCs w:val="28"/>
        </w:rPr>
        <w:t xml:space="preserve"> is your personal </w:t>
      </w:r>
      <w:r w:rsidR="001C1028">
        <w:rPr>
          <w:rFonts w:cstheme="minorHAnsi"/>
          <w:sz w:val="28"/>
          <w:szCs w:val="28"/>
        </w:rPr>
        <w:t>‘</w:t>
      </w:r>
      <w:r>
        <w:rPr>
          <w:rFonts w:cstheme="minorHAnsi"/>
          <w:sz w:val="28"/>
          <w:szCs w:val="28"/>
        </w:rPr>
        <w:t>Cheat Sheet</w:t>
      </w:r>
      <w:r w:rsidR="001C1028">
        <w:rPr>
          <w:rFonts w:cstheme="minorHAnsi"/>
          <w:sz w:val="28"/>
          <w:szCs w:val="28"/>
        </w:rPr>
        <w:t>’</w:t>
      </w:r>
      <w:r>
        <w:rPr>
          <w:rFonts w:cstheme="minorHAnsi"/>
          <w:sz w:val="28"/>
          <w:szCs w:val="28"/>
        </w:rPr>
        <w:t xml:space="preserve"> which gives names and contact information for your personal training ‘</w:t>
      </w:r>
      <w:r w:rsidRPr="00DB6DFF">
        <w:rPr>
          <w:rFonts w:cstheme="minorHAnsi"/>
          <w:sz w:val="28"/>
          <w:szCs w:val="28"/>
          <w:u w:val="single"/>
        </w:rPr>
        <w:t>Coach</w:t>
      </w:r>
      <w:r>
        <w:rPr>
          <w:rFonts w:cstheme="minorHAnsi"/>
          <w:sz w:val="28"/>
          <w:szCs w:val="28"/>
        </w:rPr>
        <w:t xml:space="preserve">’ whom you may call or e-mail for help at any stage along the way </w:t>
      </w:r>
      <w:r w:rsidR="00DB6DFF">
        <w:rPr>
          <w:rFonts w:cstheme="minorHAnsi"/>
          <w:sz w:val="28"/>
          <w:szCs w:val="28"/>
        </w:rPr>
        <w:t>–</w:t>
      </w:r>
      <w:r>
        <w:rPr>
          <w:rFonts w:cstheme="minorHAnsi"/>
          <w:sz w:val="28"/>
          <w:szCs w:val="28"/>
        </w:rPr>
        <w:t xml:space="preserve"> </w:t>
      </w:r>
      <w:r w:rsidR="00DB6DFF">
        <w:rPr>
          <w:rFonts w:cstheme="minorHAnsi"/>
          <w:sz w:val="28"/>
          <w:szCs w:val="28"/>
        </w:rPr>
        <w:t>right away</w:t>
      </w:r>
      <w:r>
        <w:rPr>
          <w:rFonts w:cstheme="minorHAnsi"/>
          <w:sz w:val="28"/>
          <w:szCs w:val="28"/>
        </w:rPr>
        <w:t xml:space="preserve">, if you need it just being able to Log On to and gain access to the TaxWise On line training tax prep program.  </w:t>
      </w:r>
      <w:r w:rsidR="00CC5284">
        <w:rPr>
          <w:rFonts w:cstheme="minorHAnsi"/>
          <w:sz w:val="28"/>
          <w:szCs w:val="28"/>
        </w:rPr>
        <w:t>It also contains the</w:t>
      </w:r>
      <w:r>
        <w:rPr>
          <w:rFonts w:cstheme="minorHAnsi"/>
          <w:sz w:val="28"/>
          <w:szCs w:val="28"/>
        </w:rPr>
        <w:t xml:space="preserve"> internet address</w:t>
      </w:r>
      <w:r w:rsidR="00CC5284">
        <w:rPr>
          <w:rFonts w:cstheme="minorHAnsi"/>
          <w:sz w:val="28"/>
          <w:szCs w:val="28"/>
        </w:rPr>
        <w:t xml:space="preserve"> of the TWO training program</w:t>
      </w:r>
      <w:r w:rsidR="00DB6DFF">
        <w:rPr>
          <w:rFonts w:cstheme="minorHAnsi"/>
          <w:sz w:val="28"/>
          <w:szCs w:val="28"/>
        </w:rPr>
        <w:t>:</w:t>
      </w:r>
    </w:p>
    <w:p w:rsidR="00CC5284" w:rsidRPr="00CC5284" w:rsidRDefault="0018040E" w:rsidP="00086241">
      <w:pPr>
        <w:rPr>
          <w:rFonts w:cstheme="minorHAnsi"/>
          <w:b/>
          <w:sz w:val="28"/>
          <w:szCs w:val="28"/>
        </w:rPr>
      </w:pPr>
      <w:hyperlink r:id="rId5" w:history="1">
        <w:r w:rsidR="00CC5284" w:rsidRPr="00CC5284">
          <w:rPr>
            <w:rStyle w:val="Hyperlink"/>
            <w:rFonts w:cstheme="minorHAnsi"/>
            <w:b/>
            <w:sz w:val="28"/>
            <w:szCs w:val="28"/>
          </w:rPr>
          <w:t>https://twonline.taxwise.com/training11</w:t>
        </w:r>
      </w:hyperlink>
      <w:r w:rsidR="00800DA4">
        <w:rPr>
          <w:rFonts w:cstheme="minorHAnsi"/>
          <w:b/>
          <w:sz w:val="28"/>
          <w:szCs w:val="28"/>
        </w:rPr>
        <w:t xml:space="preserve">  </w:t>
      </w:r>
    </w:p>
    <w:p w:rsidR="008E01E6" w:rsidRDefault="00086241" w:rsidP="00086241">
      <w:pPr>
        <w:rPr>
          <w:rFonts w:cstheme="minorHAnsi"/>
          <w:sz w:val="28"/>
          <w:szCs w:val="28"/>
        </w:rPr>
      </w:pPr>
      <w:r>
        <w:rPr>
          <w:rFonts w:cstheme="minorHAnsi"/>
          <w:sz w:val="28"/>
          <w:szCs w:val="28"/>
        </w:rPr>
        <w:t xml:space="preserve"> which is the same for everybody in the country; </w:t>
      </w:r>
      <w:r w:rsidR="00CC5284">
        <w:rPr>
          <w:rFonts w:cstheme="minorHAnsi"/>
          <w:sz w:val="28"/>
          <w:szCs w:val="28"/>
        </w:rPr>
        <w:t>the</w:t>
      </w:r>
      <w:r>
        <w:rPr>
          <w:rFonts w:cstheme="minorHAnsi"/>
          <w:sz w:val="28"/>
          <w:szCs w:val="28"/>
        </w:rPr>
        <w:t xml:space="preserve"> ‘</w:t>
      </w:r>
      <w:r w:rsidRPr="00DB6DFF">
        <w:rPr>
          <w:rFonts w:cstheme="minorHAnsi"/>
          <w:sz w:val="28"/>
          <w:szCs w:val="28"/>
          <w:u w:val="single"/>
        </w:rPr>
        <w:t>Client ID</w:t>
      </w:r>
      <w:r>
        <w:rPr>
          <w:rFonts w:cstheme="minorHAnsi"/>
          <w:sz w:val="28"/>
          <w:szCs w:val="28"/>
        </w:rPr>
        <w:t xml:space="preserve">’ </w:t>
      </w:r>
      <w:r w:rsidR="00F96812">
        <w:rPr>
          <w:rFonts w:cstheme="minorHAnsi"/>
          <w:sz w:val="28"/>
          <w:szCs w:val="28"/>
        </w:rPr>
        <w:t xml:space="preserve">- </w:t>
      </w:r>
      <w:r w:rsidR="00CC5284">
        <w:rPr>
          <w:rFonts w:cstheme="minorHAnsi"/>
          <w:sz w:val="28"/>
          <w:szCs w:val="28"/>
        </w:rPr>
        <w:t xml:space="preserve">the seven digit number </w:t>
      </w:r>
      <w:r>
        <w:rPr>
          <w:rFonts w:cstheme="minorHAnsi"/>
          <w:sz w:val="28"/>
          <w:szCs w:val="28"/>
        </w:rPr>
        <w:t>which is unique to the Atlantic County AARP TCE site in English Creek</w:t>
      </w:r>
      <w:r w:rsidR="001C1028">
        <w:rPr>
          <w:rFonts w:cstheme="minorHAnsi"/>
          <w:sz w:val="28"/>
          <w:szCs w:val="28"/>
        </w:rPr>
        <w:t>,</w:t>
      </w:r>
      <w:r>
        <w:rPr>
          <w:rFonts w:cstheme="minorHAnsi"/>
          <w:sz w:val="28"/>
          <w:szCs w:val="28"/>
        </w:rPr>
        <w:t xml:space="preserve"> and </w:t>
      </w:r>
      <w:r w:rsidRPr="001C1028">
        <w:rPr>
          <w:rFonts w:cstheme="minorHAnsi"/>
          <w:b/>
          <w:sz w:val="28"/>
          <w:szCs w:val="28"/>
          <w:u w:val="single"/>
        </w:rPr>
        <w:t>your</w:t>
      </w:r>
      <w:r>
        <w:rPr>
          <w:rFonts w:cstheme="minorHAnsi"/>
          <w:sz w:val="28"/>
          <w:szCs w:val="28"/>
        </w:rPr>
        <w:t xml:space="preserve"> </w:t>
      </w:r>
      <w:r w:rsidR="00800DA4">
        <w:rPr>
          <w:rFonts w:cstheme="minorHAnsi"/>
          <w:sz w:val="28"/>
          <w:szCs w:val="28"/>
        </w:rPr>
        <w:t xml:space="preserve">personal </w:t>
      </w:r>
      <w:r>
        <w:rPr>
          <w:rFonts w:cstheme="minorHAnsi"/>
          <w:sz w:val="28"/>
          <w:szCs w:val="28"/>
        </w:rPr>
        <w:t xml:space="preserve">unique </w:t>
      </w:r>
      <w:r w:rsidR="00F96812">
        <w:rPr>
          <w:rFonts w:cstheme="minorHAnsi"/>
          <w:sz w:val="28"/>
          <w:szCs w:val="28"/>
        </w:rPr>
        <w:t>‘</w:t>
      </w:r>
      <w:r w:rsidRPr="00DB6DFF">
        <w:rPr>
          <w:rFonts w:cstheme="minorHAnsi"/>
          <w:sz w:val="28"/>
          <w:szCs w:val="28"/>
          <w:u w:val="single"/>
        </w:rPr>
        <w:t>User Name</w:t>
      </w:r>
      <w:r w:rsidR="00F96812">
        <w:rPr>
          <w:rFonts w:cstheme="minorHAnsi"/>
          <w:sz w:val="28"/>
          <w:szCs w:val="28"/>
        </w:rPr>
        <w:t>’</w:t>
      </w:r>
      <w:r>
        <w:rPr>
          <w:rFonts w:cstheme="minorHAnsi"/>
          <w:sz w:val="28"/>
          <w:szCs w:val="28"/>
        </w:rPr>
        <w:t xml:space="preserve"> (STUDENT </w:t>
      </w:r>
      <w:r w:rsidR="00DB6DFF" w:rsidRPr="001C1028">
        <w:rPr>
          <w:rFonts w:cstheme="minorHAnsi"/>
          <w:b/>
          <w:sz w:val="28"/>
          <w:szCs w:val="28"/>
          <w:u w:val="single"/>
        </w:rPr>
        <w:t>xx</w:t>
      </w:r>
      <w:r>
        <w:rPr>
          <w:rFonts w:cstheme="minorHAnsi"/>
          <w:sz w:val="28"/>
          <w:szCs w:val="28"/>
        </w:rPr>
        <w:t>)</w:t>
      </w:r>
      <w:r w:rsidR="00F96812">
        <w:rPr>
          <w:rFonts w:cstheme="minorHAnsi"/>
          <w:sz w:val="28"/>
          <w:szCs w:val="28"/>
        </w:rPr>
        <w:t xml:space="preserve"> all of which (plus a password) you will need every single time you need to open the TaxWise program from now until the filing season opens. </w:t>
      </w:r>
      <w:r w:rsidR="001C1028">
        <w:rPr>
          <w:rFonts w:cstheme="minorHAnsi"/>
          <w:sz w:val="28"/>
          <w:szCs w:val="28"/>
        </w:rPr>
        <w:t>At that time, o</w:t>
      </w:r>
      <w:r w:rsidR="00F96812">
        <w:rPr>
          <w:rFonts w:cstheme="minorHAnsi"/>
          <w:sz w:val="28"/>
          <w:szCs w:val="28"/>
        </w:rPr>
        <w:t xml:space="preserve">nce you start doing </w:t>
      </w:r>
      <w:r w:rsidR="00DB6DFF" w:rsidRPr="00DB6DFF">
        <w:rPr>
          <w:rFonts w:cstheme="minorHAnsi"/>
          <w:sz w:val="28"/>
          <w:szCs w:val="28"/>
          <w:u w:val="single"/>
        </w:rPr>
        <w:t>real</w:t>
      </w:r>
      <w:r w:rsidR="00F96812">
        <w:rPr>
          <w:rFonts w:cstheme="minorHAnsi"/>
          <w:sz w:val="28"/>
          <w:szCs w:val="28"/>
        </w:rPr>
        <w:t xml:space="preserve"> returns</w:t>
      </w:r>
      <w:r w:rsidR="00DB6DFF">
        <w:rPr>
          <w:rFonts w:cstheme="minorHAnsi"/>
          <w:sz w:val="28"/>
          <w:szCs w:val="28"/>
        </w:rPr>
        <w:t xml:space="preserve"> </w:t>
      </w:r>
      <w:r w:rsidR="001C1028">
        <w:rPr>
          <w:rFonts w:cstheme="minorHAnsi"/>
          <w:sz w:val="28"/>
          <w:szCs w:val="28"/>
        </w:rPr>
        <w:t>some</w:t>
      </w:r>
      <w:r w:rsidR="00DB6DFF">
        <w:rPr>
          <w:rFonts w:cstheme="minorHAnsi"/>
          <w:sz w:val="28"/>
          <w:szCs w:val="28"/>
        </w:rPr>
        <w:t xml:space="preserve"> or</w:t>
      </w:r>
      <w:r w:rsidR="00F96812">
        <w:rPr>
          <w:rFonts w:cstheme="minorHAnsi"/>
          <w:sz w:val="28"/>
          <w:szCs w:val="28"/>
        </w:rPr>
        <w:t xml:space="preserve"> all of these</w:t>
      </w:r>
      <w:r w:rsidR="00DB6DFF">
        <w:rPr>
          <w:rFonts w:cstheme="minorHAnsi"/>
          <w:sz w:val="28"/>
          <w:szCs w:val="28"/>
        </w:rPr>
        <w:t xml:space="preserve"> will </w:t>
      </w:r>
      <w:r w:rsidR="00800DA4">
        <w:rPr>
          <w:rFonts w:cstheme="minorHAnsi"/>
          <w:sz w:val="28"/>
          <w:szCs w:val="28"/>
        </w:rPr>
        <w:t>change</w:t>
      </w:r>
      <w:r w:rsidR="00F96812">
        <w:rPr>
          <w:rFonts w:cstheme="minorHAnsi"/>
          <w:sz w:val="28"/>
          <w:szCs w:val="28"/>
        </w:rPr>
        <w:t>, depending on which of our locations you work at</w:t>
      </w:r>
      <w:r w:rsidR="001C1028">
        <w:rPr>
          <w:rFonts w:cstheme="minorHAnsi"/>
          <w:sz w:val="28"/>
          <w:szCs w:val="28"/>
        </w:rPr>
        <w:t>.</w:t>
      </w:r>
      <w:r w:rsidR="00DB6DFF">
        <w:rPr>
          <w:rFonts w:cstheme="minorHAnsi"/>
          <w:sz w:val="28"/>
          <w:szCs w:val="28"/>
        </w:rPr>
        <w:t xml:space="preserve"> </w:t>
      </w:r>
      <w:r w:rsidR="001C1028">
        <w:rPr>
          <w:rFonts w:cstheme="minorHAnsi"/>
          <w:sz w:val="28"/>
          <w:szCs w:val="28"/>
        </w:rPr>
        <w:t xml:space="preserve">The </w:t>
      </w:r>
      <w:r w:rsidR="00DB6DFF" w:rsidRPr="00DB6DFF">
        <w:rPr>
          <w:rFonts w:cstheme="minorHAnsi"/>
          <w:sz w:val="28"/>
          <w:szCs w:val="28"/>
          <w:u w:val="single"/>
        </w:rPr>
        <w:t>procedures</w:t>
      </w:r>
      <w:r w:rsidR="00DB6DFF">
        <w:rPr>
          <w:rFonts w:cstheme="minorHAnsi"/>
          <w:sz w:val="28"/>
          <w:szCs w:val="28"/>
        </w:rPr>
        <w:t xml:space="preserve"> for log on</w:t>
      </w:r>
      <w:r w:rsidR="001C1028">
        <w:rPr>
          <w:rFonts w:cstheme="minorHAnsi"/>
          <w:sz w:val="28"/>
          <w:szCs w:val="28"/>
        </w:rPr>
        <w:t xml:space="preserve"> however,</w:t>
      </w:r>
      <w:r w:rsidR="00DB6DFF">
        <w:rPr>
          <w:rFonts w:cstheme="minorHAnsi"/>
          <w:sz w:val="28"/>
          <w:szCs w:val="28"/>
        </w:rPr>
        <w:t xml:space="preserve"> will be the same forever.</w:t>
      </w:r>
      <w:r w:rsidR="00AC6CEC">
        <w:rPr>
          <w:rFonts w:cstheme="minorHAnsi"/>
          <w:sz w:val="28"/>
          <w:szCs w:val="28"/>
        </w:rPr>
        <w:t xml:space="preserve"> </w:t>
      </w:r>
    </w:p>
    <w:p w:rsidR="00086241" w:rsidRDefault="00AC6CEC" w:rsidP="00086241">
      <w:pPr>
        <w:rPr>
          <w:rFonts w:cstheme="minorHAnsi"/>
          <w:sz w:val="28"/>
          <w:szCs w:val="28"/>
        </w:rPr>
      </w:pPr>
      <w:r>
        <w:rPr>
          <w:rFonts w:cstheme="minorHAnsi"/>
          <w:sz w:val="28"/>
          <w:szCs w:val="28"/>
        </w:rPr>
        <w:t>The last line on your ‘cheat sheet’ gives the address for the TaxWise Familiarization</w:t>
      </w:r>
      <w:r w:rsidR="008E01E6">
        <w:rPr>
          <w:rFonts w:cstheme="minorHAnsi"/>
          <w:sz w:val="28"/>
          <w:szCs w:val="28"/>
        </w:rPr>
        <w:t xml:space="preserve"> instructional and practice exercises that you will be using in the next phase of pre-classroom training. It is about to be repopulated with updated material. We will direct you to it in a few days. For the moment,</w:t>
      </w:r>
      <w:r w:rsidR="00F56335">
        <w:rPr>
          <w:rFonts w:cstheme="minorHAnsi"/>
          <w:sz w:val="28"/>
          <w:szCs w:val="28"/>
        </w:rPr>
        <w:t xml:space="preserve"> </w:t>
      </w:r>
      <w:r w:rsidR="00F56335" w:rsidRPr="001C1028">
        <w:rPr>
          <w:rFonts w:cstheme="minorHAnsi"/>
          <w:b/>
          <w:sz w:val="28"/>
          <w:szCs w:val="28"/>
          <w:u w:val="single"/>
        </w:rPr>
        <w:t xml:space="preserve">DO NOT access </w:t>
      </w:r>
      <w:r w:rsidR="00F56335">
        <w:rPr>
          <w:rFonts w:cstheme="minorHAnsi"/>
          <w:sz w:val="28"/>
          <w:szCs w:val="28"/>
        </w:rPr>
        <w:t>this site but</w:t>
      </w:r>
      <w:r w:rsidR="008E01E6">
        <w:rPr>
          <w:rFonts w:cstheme="minorHAnsi"/>
          <w:sz w:val="28"/>
          <w:szCs w:val="28"/>
        </w:rPr>
        <w:t xml:space="preserve"> just follow the log on instructions referred to just below. </w:t>
      </w:r>
      <w:r w:rsidR="00086241">
        <w:rPr>
          <w:rFonts w:cstheme="minorHAnsi"/>
          <w:sz w:val="28"/>
          <w:szCs w:val="28"/>
        </w:rPr>
        <w:t xml:space="preserve"> </w:t>
      </w:r>
    </w:p>
    <w:p w:rsidR="00F96812" w:rsidRDefault="00CC5284" w:rsidP="00086241">
      <w:pPr>
        <w:rPr>
          <w:rFonts w:cstheme="minorHAnsi"/>
          <w:sz w:val="28"/>
          <w:szCs w:val="28"/>
        </w:rPr>
      </w:pPr>
      <w:r w:rsidRPr="00F56335">
        <w:rPr>
          <w:rFonts w:cstheme="minorHAnsi"/>
          <w:sz w:val="28"/>
          <w:szCs w:val="28"/>
          <w:u w:val="single"/>
        </w:rPr>
        <w:t>The second document</w:t>
      </w:r>
      <w:r w:rsidR="001C1028" w:rsidRPr="001C1028">
        <w:rPr>
          <w:rFonts w:cstheme="minorHAnsi"/>
          <w:sz w:val="28"/>
          <w:szCs w:val="28"/>
        </w:rPr>
        <w:t>, in Ado</w:t>
      </w:r>
      <w:r w:rsidR="001C1028">
        <w:rPr>
          <w:rFonts w:cstheme="minorHAnsi"/>
          <w:sz w:val="28"/>
          <w:szCs w:val="28"/>
        </w:rPr>
        <w:t>be Reader (.pdf) format</w:t>
      </w:r>
      <w:r>
        <w:rPr>
          <w:rFonts w:cstheme="minorHAnsi"/>
          <w:sz w:val="28"/>
          <w:szCs w:val="28"/>
        </w:rPr>
        <w:t xml:space="preserve"> </w:t>
      </w:r>
      <w:r w:rsidR="008E01E6">
        <w:rPr>
          <w:rFonts w:cstheme="minorHAnsi"/>
          <w:sz w:val="28"/>
          <w:szCs w:val="28"/>
        </w:rPr>
        <w:t>contains</w:t>
      </w:r>
      <w:r>
        <w:rPr>
          <w:rFonts w:cstheme="minorHAnsi"/>
          <w:sz w:val="28"/>
          <w:szCs w:val="28"/>
        </w:rPr>
        <w:t xml:space="preserve"> </w:t>
      </w:r>
      <w:r w:rsidR="00F56335">
        <w:rPr>
          <w:rFonts w:cstheme="minorHAnsi"/>
          <w:sz w:val="28"/>
          <w:szCs w:val="28"/>
        </w:rPr>
        <w:t>simple</w:t>
      </w:r>
      <w:r>
        <w:rPr>
          <w:rFonts w:cstheme="minorHAnsi"/>
          <w:sz w:val="28"/>
          <w:szCs w:val="28"/>
        </w:rPr>
        <w:t>, illustrated</w:t>
      </w:r>
      <w:r w:rsidR="00DB6DFF">
        <w:rPr>
          <w:rFonts w:cstheme="minorHAnsi"/>
          <w:sz w:val="28"/>
          <w:szCs w:val="28"/>
        </w:rPr>
        <w:t>,</w:t>
      </w:r>
      <w:r>
        <w:rPr>
          <w:rFonts w:cstheme="minorHAnsi"/>
          <w:sz w:val="28"/>
          <w:szCs w:val="28"/>
        </w:rPr>
        <w:t xml:space="preserve"> instructions for logging on for the first time to the TWO training</w:t>
      </w:r>
      <w:r w:rsidR="00DB6DFF">
        <w:rPr>
          <w:rFonts w:cstheme="minorHAnsi"/>
          <w:sz w:val="28"/>
          <w:szCs w:val="28"/>
        </w:rPr>
        <w:t xml:space="preserve"> (and later, operational)</w:t>
      </w:r>
      <w:r>
        <w:rPr>
          <w:rFonts w:cstheme="minorHAnsi"/>
          <w:sz w:val="28"/>
          <w:szCs w:val="28"/>
        </w:rPr>
        <w:t xml:space="preserve"> website</w:t>
      </w:r>
      <w:r w:rsidR="001D5C54">
        <w:rPr>
          <w:rFonts w:cstheme="minorHAnsi"/>
          <w:sz w:val="28"/>
          <w:szCs w:val="28"/>
        </w:rPr>
        <w:t>.</w:t>
      </w:r>
      <w:r>
        <w:rPr>
          <w:rFonts w:cstheme="minorHAnsi"/>
          <w:sz w:val="28"/>
          <w:szCs w:val="28"/>
        </w:rPr>
        <w:t xml:space="preserve"> </w:t>
      </w:r>
      <w:r w:rsidR="00F96812">
        <w:rPr>
          <w:rFonts w:cstheme="minorHAnsi"/>
          <w:sz w:val="28"/>
          <w:szCs w:val="28"/>
        </w:rPr>
        <w:t xml:space="preserve">We suggest you </w:t>
      </w:r>
      <w:r w:rsidR="001C1028">
        <w:rPr>
          <w:rFonts w:cstheme="minorHAnsi"/>
          <w:sz w:val="28"/>
          <w:szCs w:val="28"/>
        </w:rPr>
        <w:t xml:space="preserve">go on line with Internet Explorer (NO other browser will work) follow the step by step directions to </w:t>
      </w:r>
      <w:r w:rsidR="00F96812">
        <w:rPr>
          <w:rFonts w:cstheme="minorHAnsi"/>
          <w:sz w:val="28"/>
          <w:szCs w:val="28"/>
        </w:rPr>
        <w:t>do this at your earliest convenience</w:t>
      </w:r>
      <w:r w:rsidR="00DB6DFF">
        <w:rPr>
          <w:rFonts w:cstheme="minorHAnsi"/>
          <w:sz w:val="28"/>
          <w:szCs w:val="28"/>
        </w:rPr>
        <w:t>.</w:t>
      </w:r>
      <w:r w:rsidR="00F96812">
        <w:rPr>
          <w:rFonts w:cstheme="minorHAnsi"/>
          <w:sz w:val="28"/>
          <w:szCs w:val="28"/>
        </w:rPr>
        <w:t xml:space="preserve"> </w:t>
      </w:r>
      <w:r w:rsidR="00DB6DFF" w:rsidRPr="00DB6DFF">
        <w:rPr>
          <w:rFonts w:cstheme="minorHAnsi"/>
          <w:sz w:val="28"/>
          <w:szCs w:val="28"/>
          <w:u w:val="single"/>
        </w:rPr>
        <w:t>D</w:t>
      </w:r>
      <w:r w:rsidR="00F96812" w:rsidRPr="00DB6DFF">
        <w:rPr>
          <w:rFonts w:cstheme="minorHAnsi"/>
          <w:sz w:val="28"/>
          <w:szCs w:val="28"/>
          <w:u w:val="single"/>
        </w:rPr>
        <w:t>o not</w:t>
      </w:r>
      <w:r w:rsidR="00F96812">
        <w:rPr>
          <w:rFonts w:cstheme="minorHAnsi"/>
          <w:sz w:val="28"/>
          <w:szCs w:val="28"/>
        </w:rPr>
        <w:t xml:space="preserve"> try to start any tax returns, but practice logging on and off from time to time to get facile at it</w:t>
      </w:r>
      <w:r w:rsidR="00A6231C">
        <w:rPr>
          <w:rFonts w:cstheme="minorHAnsi"/>
          <w:sz w:val="28"/>
          <w:szCs w:val="28"/>
        </w:rPr>
        <w:t xml:space="preserve">. </w:t>
      </w:r>
      <w:proofErr w:type="gramStart"/>
      <w:r w:rsidR="00CD5D72" w:rsidRPr="00CD5D72">
        <w:rPr>
          <w:rFonts w:cstheme="minorHAnsi"/>
          <w:b/>
          <w:sz w:val="28"/>
          <w:szCs w:val="28"/>
          <w:u w:val="single"/>
        </w:rPr>
        <w:t>N.B.</w:t>
      </w:r>
      <w:proofErr w:type="gramEnd"/>
      <w:r w:rsidR="00CD5D72">
        <w:rPr>
          <w:rFonts w:cstheme="minorHAnsi"/>
          <w:sz w:val="28"/>
          <w:szCs w:val="28"/>
        </w:rPr>
        <w:t xml:space="preserve"> </w:t>
      </w:r>
      <w:r w:rsidR="00CD5D72" w:rsidRPr="00CD5D72">
        <w:rPr>
          <w:rFonts w:cstheme="minorHAnsi"/>
          <w:sz w:val="28"/>
          <w:szCs w:val="28"/>
          <w:u w:val="single"/>
        </w:rPr>
        <w:t>After</w:t>
      </w:r>
      <w:r w:rsidR="00CD5D72">
        <w:rPr>
          <w:rFonts w:cstheme="minorHAnsi"/>
          <w:sz w:val="28"/>
          <w:szCs w:val="28"/>
        </w:rPr>
        <w:t xml:space="preserve"> your ‘first time login’ (using your username for both user name AND password) you will thereafter log on with the </w:t>
      </w:r>
      <w:r w:rsidR="00CD5D72">
        <w:rPr>
          <w:rFonts w:cstheme="minorHAnsi"/>
          <w:sz w:val="28"/>
          <w:szCs w:val="28"/>
        </w:rPr>
        <w:lastRenderedPageBreak/>
        <w:t>same Client ID, your User Name (</w:t>
      </w:r>
      <w:proofErr w:type="spellStart"/>
      <w:r w:rsidR="00CD5D72">
        <w:rPr>
          <w:rFonts w:cstheme="minorHAnsi"/>
          <w:sz w:val="28"/>
          <w:szCs w:val="28"/>
        </w:rPr>
        <w:t>STUDENTxx</w:t>
      </w:r>
      <w:proofErr w:type="spellEnd"/>
      <w:r w:rsidR="00CD5D72">
        <w:rPr>
          <w:rFonts w:cstheme="minorHAnsi"/>
          <w:sz w:val="28"/>
          <w:szCs w:val="28"/>
        </w:rPr>
        <w:t xml:space="preserve">) and the </w:t>
      </w:r>
      <w:r w:rsidR="00CD5D72" w:rsidRPr="00CD5D72">
        <w:rPr>
          <w:rFonts w:cstheme="minorHAnsi"/>
          <w:sz w:val="28"/>
          <w:szCs w:val="28"/>
          <w:u w:val="single"/>
        </w:rPr>
        <w:t>new</w:t>
      </w:r>
      <w:r w:rsidR="00CD5D72">
        <w:rPr>
          <w:rFonts w:cstheme="minorHAnsi"/>
          <w:sz w:val="28"/>
          <w:szCs w:val="28"/>
        </w:rPr>
        <w:t xml:space="preserve"> password that you created during first time login. </w:t>
      </w:r>
      <w:r w:rsidR="00DB6DFF">
        <w:rPr>
          <w:rFonts w:cstheme="minorHAnsi"/>
          <w:sz w:val="28"/>
          <w:szCs w:val="28"/>
        </w:rPr>
        <w:t>Oddly enough,</w:t>
      </w:r>
      <w:r w:rsidR="00F96812">
        <w:rPr>
          <w:rFonts w:cstheme="minorHAnsi"/>
          <w:sz w:val="28"/>
          <w:szCs w:val="28"/>
        </w:rPr>
        <w:t xml:space="preserve"> this very </w:t>
      </w:r>
      <w:r w:rsidR="00CD5D72">
        <w:rPr>
          <w:rFonts w:cstheme="minorHAnsi"/>
          <w:sz w:val="28"/>
          <w:szCs w:val="28"/>
        </w:rPr>
        <w:t xml:space="preserve">login </w:t>
      </w:r>
      <w:r w:rsidR="00F96812">
        <w:rPr>
          <w:rFonts w:cstheme="minorHAnsi"/>
          <w:sz w:val="28"/>
          <w:szCs w:val="28"/>
        </w:rPr>
        <w:t>process may be the single biggest pain in the neck you will encounter all year.</w:t>
      </w:r>
    </w:p>
    <w:p w:rsidR="002B724B" w:rsidRDefault="002B724B" w:rsidP="002B724B">
      <w:pPr>
        <w:rPr>
          <w:rFonts w:cstheme="minorHAnsi"/>
          <w:sz w:val="28"/>
          <w:szCs w:val="28"/>
        </w:rPr>
      </w:pPr>
      <w:r>
        <w:rPr>
          <w:rFonts w:cstheme="minorHAnsi"/>
          <w:sz w:val="28"/>
          <w:szCs w:val="28"/>
        </w:rPr>
        <w:t xml:space="preserve">An important tip to stay out of trouble in </w:t>
      </w:r>
      <w:r w:rsidR="00DB6DFF">
        <w:rPr>
          <w:rFonts w:cstheme="minorHAnsi"/>
          <w:sz w:val="28"/>
          <w:szCs w:val="28"/>
        </w:rPr>
        <w:t>L</w:t>
      </w:r>
      <w:r>
        <w:rPr>
          <w:rFonts w:cstheme="minorHAnsi"/>
          <w:sz w:val="28"/>
          <w:szCs w:val="28"/>
        </w:rPr>
        <w:t xml:space="preserve">og </w:t>
      </w:r>
      <w:r w:rsidR="00DB6DFF">
        <w:rPr>
          <w:rFonts w:cstheme="minorHAnsi"/>
          <w:sz w:val="28"/>
          <w:szCs w:val="28"/>
        </w:rPr>
        <w:t>O</w:t>
      </w:r>
      <w:r>
        <w:rPr>
          <w:rFonts w:cstheme="minorHAnsi"/>
          <w:sz w:val="28"/>
          <w:szCs w:val="28"/>
        </w:rPr>
        <w:t>n is to</w:t>
      </w:r>
      <w:r w:rsidR="00F56335">
        <w:rPr>
          <w:rFonts w:cstheme="minorHAnsi"/>
          <w:sz w:val="28"/>
          <w:szCs w:val="28"/>
        </w:rPr>
        <w:t xml:space="preserve"> first</w:t>
      </w:r>
      <w:r>
        <w:rPr>
          <w:rFonts w:cstheme="minorHAnsi"/>
          <w:sz w:val="28"/>
          <w:szCs w:val="28"/>
        </w:rPr>
        <w:t xml:space="preserve"> set </w:t>
      </w:r>
      <w:proofErr w:type="spellStart"/>
      <w:r w:rsidR="00F56335">
        <w:rPr>
          <w:rFonts w:cstheme="minorHAnsi"/>
          <w:sz w:val="28"/>
          <w:szCs w:val="28"/>
        </w:rPr>
        <w:t>set</w:t>
      </w:r>
      <w:proofErr w:type="spellEnd"/>
      <w:r w:rsidR="00F56335">
        <w:rPr>
          <w:rFonts w:cstheme="minorHAnsi"/>
          <w:sz w:val="28"/>
          <w:szCs w:val="28"/>
        </w:rPr>
        <w:t xml:space="preserve"> the</w:t>
      </w:r>
      <w:r>
        <w:rPr>
          <w:rFonts w:cstheme="minorHAnsi"/>
          <w:sz w:val="28"/>
          <w:szCs w:val="28"/>
        </w:rPr>
        <w:t xml:space="preserve"> ‘Caps Lock’ key on your keyboard (Num Lock should </w:t>
      </w:r>
      <w:r w:rsidRPr="00DB6DFF">
        <w:rPr>
          <w:rFonts w:cstheme="minorHAnsi"/>
          <w:sz w:val="28"/>
          <w:szCs w:val="28"/>
          <w:u w:val="single"/>
        </w:rPr>
        <w:t>always</w:t>
      </w:r>
      <w:r>
        <w:rPr>
          <w:rFonts w:cstheme="minorHAnsi"/>
          <w:sz w:val="28"/>
          <w:szCs w:val="28"/>
        </w:rPr>
        <w:t xml:space="preserve"> be on – there are lights somewhere on your keyboard that indicate </w:t>
      </w:r>
      <w:r w:rsidR="00800DA4">
        <w:rPr>
          <w:rFonts w:cstheme="minorHAnsi"/>
          <w:sz w:val="28"/>
          <w:szCs w:val="28"/>
        </w:rPr>
        <w:t>these</w:t>
      </w:r>
      <w:r>
        <w:rPr>
          <w:rFonts w:cstheme="minorHAnsi"/>
          <w:sz w:val="28"/>
          <w:szCs w:val="28"/>
        </w:rPr>
        <w:t xml:space="preserve"> ). Thereafter do everything in capital letters, passwords and all. </w:t>
      </w:r>
      <w:r w:rsidR="001D5C54">
        <w:rPr>
          <w:rFonts w:cstheme="minorHAnsi"/>
          <w:sz w:val="28"/>
          <w:szCs w:val="28"/>
        </w:rPr>
        <w:t>Th</w:t>
      </w:r>
      <w:r>
        <w:rPr>
          <w:rFonts w:cstheme="minorHAnsi"/>
          <w:sz w:val="28"/>
          <w:szCs w:val="28"/>
        </w:rPr>
        <w:t>ere is no real use for lower case in this business.</w:t>
      </w:r>
      <w:r w:rsidR="00720479">
        <w:rPr>
          <w:rFonts w:cstheme="minorHAnsi"/>
          <w:sz w:val="28"/>
          <w:szCs w:val="28"/>
        </w:rPr>
        <w:t xml:space="preserve"> (This </w:t>
      </w:r>
      <w:r w:rsidR="00CD5D72">
        <w:rPr>
          <w:rFonts w:cstheme="minorHAnsi"/>
          <w:sz w:val="28"/>
          <w:szCs w:val="28"/>
        </w:rPr>
        <w:t xml:space="preserve">first time log in </w:t>
      </w:r>
      <w:r w:rsidR="00720479">
        <w:rPr>
          <w:rFonts w:cstheme="minorHAnsi"/>
          <w:sz w:val="28"/>
          <w:szCs w:val="28"/>
        </w:rPr>
        <w:t>document is also available as a video on the Familiarization web page that you have been using – we trust – up to now.)</w:t>
      </w:r>
    </w:p>
    <w:p w:rsidR="00800DA4" w:rsidRDefault="00800DA4" w:rsidP="002B724B">
      <w:pPr>
        <w:rPr>
          <w:rFonts w:cstheme="minorHAnsi"/>
          <w:sz w:val="28"/>
          <w:szCs w:val="28"/>
        </w:rPr>
      </w:pPr>
    </w:p>
    <w:p w:rsidR="002B724B" w:rsidRDefault="00800DA4" w:rsidP="00086241">
      <w:pPr>
        <w:rPr>
          <w:rFonts w:cstheme="minorHAnsi"/>
          <w:sz w:val="28"/>
          <w:szCs w:val="28"/>
        </w:rPr>
      </w:pPr>
      <w:r w:rsidRPr="00F56335">
        <w:rPr>
          <w:rFonts w:cstheme="minorHAnsi"/>
          <w:sz w:val="28"/>
          <w:szCs w:val="28"/>
          <w:u w:val="single"/>
        </w:rPr>
        <w:t>The third document</w:t>
      </w:r>
      <w:r w:rsidR="00CD5D72">
        <w:rPr>
          <w:rFonts w:cstheme="minorHAnsi"/>
          <w:sz w:val="28"/>
          <w:szCs w:val="28"/>
        </w:rPr>
        <w:t>, also .pdf</w:t>
      </w:r>
      <w:proofErr w:type="gramStart"/>
      <w:r w:rsidR="00CD5D72">
        <w:rPr>
          <w:rFonts w:cstheme="minorHAnsi"/>
          <w:sz w:val="28"/>
          <w:szCs w:val="28"/>
        </w:rPr>
        <w:t xml:space="preserve">, </w:t>
      </w:r>
      <w:r>
        <w:rPr>
          <w:rFonts w:cstheme="minorHAnsi"/>
          <w:sz w:val="28"/>
          <w:szCs w:val="28"/>
        </w:rPr>
        <w:t xml:space="preserve"> contains</w:t>
      </w:r>
      <w:proofErr w:type="gramEnd"/>
      <w:r>
        <w:rPr>
          <w:rFonts w:cstheme="minorHAnsi"/>
          <w:sz w:val="28"/>
          <w:szCs w:val="28"/>
        </w:rPr>
        <w:t xml:space="preserve"> instructions for recovery from </w:t>
      </w:r>
      <w:r w:rsidRPr="00DB6DFF">
        <w:rPr>
          <w:rFonts w:cstheme="minorHAnsi"/>
          <w:sz w:val="28"/>
          <w:szCs w:val="28"/>
          <w:u w:val="single"/>
        </w:rPr>
        <w:t>failure</w:t>
      </w:r>
      <w:r>
        <w:rPr>
          <w:rFonts w:cstheme="minorHAnsi"/>
          <w:sz w:val="28"/>
          <w:szCs w:val="28"/>
        </w:rPr>
        <w:t xml:space="preserve"> to log on –  you only get two free tries, the third failure locks you out. Basically it starts with doing the “Log On For The First Time” routine all over again and being required to make up a new password. </w:t>
      </w:r>
      <w:r w:rsidR="002B724B">
        <w:rPr>
          <w:rFonts w:cstheme="minorHAnsi"/>
          <w:sz w:val="28"/>
          <w:szCs w:val="28"/>
        </w:rPr>
        <w:t>New passwords cannot be IDENTICAL to any of your previously used passwords</w:t>
      </w:r>
      <w:r w:rsidR="00626FC8">
        <w:rPr>
          <w:rFonts w:cstheme="minorHAnsi"/>
          <w:sz w:val="28"/>
          <w:szCs w:val="28"/>
        </w:rPr>
        <w:t>.</w:t>
      </w:r>
      <w:r w:rsidR="002B724B">
        <w:rPr>
          <w:rFonts w:cstheme="minorHAnsi"/>
          <w:sz w:val="28"/>
          <w:szCs w:val="28"/>
        </w:rPr>
        <w:t xml:space="preserve"> </w:t>
      </w:r>
      <w:r>
        <w:rPr>
          <w:rFonts w:cstheme="minorHAnsi"/>
          <w:sz w:val="28"/>
          <w:szCs w:val="28"/>
        </w:rPr>
        <w:t>Y</w:t>
      </w:r>
      <w:r w:rsidR="002B724B">
        <w:rPr>
          <w:rFonts w:cstheme="minorHAnsi"/>
          <w:sz w:val="28"/>
          <w:szCs w:val="28"/>
        </w:rPr>
        <w:t xml:space="preserve">ou will be </w:t>
      </w:r>
      <w:r w:rsidR="002B724B" w:rsidRPr="00800DA4">
        <w:rPr>
          <w:rFonts w:cstheme="minorHAnsi"/>
          <w:sz w:val="28"/>
          <w:szCs w:val="28"/>
          <w:u w:val="single"/>
        </w:rPr>
        <w:t>told</w:t>
      </w:r>
      <w:r w:rsidR="002B724B">
        <w:rPr>
          <w:rFonts w:cstheme="minorHAnsi"/>
          <w:sz w:val="28"/>
          <w:szCs w:val="28"/>
        </w:rPr>
        <w:t xml:space="preserve"> to change yours every ninety days regardless, and it’s always done the same way.</w:t>
      </w:r>
      <w:r w:rsidR="00AD281F">
        <w:rPr>
          <w:rFonts w:cstheme="minorHAnsi"/>
          <w:sz w:val="28"/>
          <w:szCs w:val="28"/>
        </w:rPr>
        <w:t xml:space="preserve"> </w:t>
      </w:r>
      <w:proofErr w:type="gramStart"/>
      <w:r w:rsidR="00AD281F">
        <w:rPr>
          <w:rFonts w:cstheme="minorHAnsi"/>
          <w:sz w:val="28"/>
          <w:szCs w:val="28"/>
        </w:rPr>
        <w:t>(Tip: You really only need to change one character to meet the ‘not previously used’ test.)</w:t>
      </w:r>
      <w:proofErr w:type="gramEnd"/>
    </w:p>
    <w:p w:rsidR="00626FC8" w:rsidRDefault="002B724B" w:rsidP="00086241">
      <w:pPr>
        <w:rPr>
          <w:rFonts w:cstheme="minorHAnsi"/>
          <w:sz w:val="28"/>
          <w:szCs w:val="28"/>
        </w:rPr>
      </w:pPr>
      <w:r>
        <w:rPr>
          <w:rFonts w:cstheme="minorHAnsi"/>
          <w:sz w:val="28"/>
          <w:szCs w:val="28"/>
        </w:rPr>
        <w:t>A simple tip to keep from getting locked out is first, if your login is rejected (red print appears telling you your username or password</w:t>
      </w:r>
      <w:r w:rsidR="00626FC8">
        <w:rPr>
          <w:rFonts w:cstheme="minorHAnsi"/>
          <w:sz w:val="28"/>
          <w:szCs w:val="28"/>
        </w:rPr>
        <w:t xml:space="preserve"> doesn’t pass</w:t>
      </w:r>
      <w:r w:rsidR="00800DA4">
        <w:rPr>
          <w:rFonts w:cstheme="minorHAnsi"/>
          <w:sz w:val="28"/>
          <w:szCs w:val="28"/>
        </w:rPr>
        <w:t>)</w:t>
      </w:r>
      <w:r w:rsidR="00626FC8">
        <w:rPr>
          <w:rFonts w:cstheme="minorHAnsi"/>
          <w:sz w:val="28"/>
          <w:szCs w:val="28"/>
        </w:rPr>
        <w:t xml:space="preserve"> check that the Client ID is correct, check that the </w:t>
      </w:r>
      <w:r w:rsidR="001D5C54">
        <w:rPr>
          <w:rFonts w:cstheme="minorHAnsi"/>
          <w:sz w:val="28"/>
          <w:szCs w:val="28"/>
        </w:rPr>
        <w:t>C</w:t>
      </w:r>
      <w:r w:rsidR="00626FC8">
        <w:rPr>
          <w:rFonts w:cstheme="minorHAnsi"/>
          <w:sz w:val="28"/>
          <w:szCs w:val="28"/>
        </w:rPr>
        <w:t>ap</w:t>
      </w:r>
      <w:r w:rsidR="001D5C54">
        <w:rPr>
          <w:rFonts w:cstheme="minorHAnsi"/>
          <w:sz w:val="28"/>
          <w:szCs w:val="28"/>
        </w:rPr>
        <w:t>s L</w:t>
      </w:r>
      <w:r w:rsidR="00626FC8">
        <w:rPr>
          <w:rFonts w:cstheme="minorHAnsi"/>
          <w:sz w:val="28"/>
          <w:szCs w:val="28"/>
        </w:rPr>
        <w:t xml:space="preserve">ock is set, check that </w:t>
      </w:r>
      <w:r w:rsidR="001D5C54">
        <w:rPr>
          <w:rFonts w:cstheme="minorHAnsi"/>
          <w:sz w:val="28"/>
          <w:szCs w:val="28"/>
        </w:rPr>
        <w:t>your</w:t>
      </w:r>
      <w:r w:rsidR="00626FC8">
        <w:rPr>
          <w:rFonts w:cstheme="minorHAnsi"/>
          <w:sz w:val="28"/>
          <w:szCs w:val="28"/>
        </w:rPr>
        <w:t xml:space="preserve"> user ID is correct and try the password again. If it still fails you can avoid lockout by closing Internet Explorer, reopen it, access the TWO </w:t>
      </w:r>
      <w:r w:rsidR="00800DA4">
        <w:rPr>
          <w:rFonts w:cstheme="minorHAnsi"/>
          <w:sz w:val="28"/>
          <w:szCs w:val="28"/>
        </w:rPr>
        <w:t>login page</w:t>
      </w:r>
      <w:r w:rsidR="00626FC8">
        <w:rPr>
          <w:rFonts w:cstheme="minorHAnsi"/>
          <w:sz w:val="28"/>
          <w:szCs w:val="28"/>
        </w:rPr>
        <w:t xml:space="preserve"> </w:t>
      </w:r>
      <w:r w:rsidR="00800DA4">
        <w:rPr>
          <w:rFonts w:cstheme="minorHAnsi"/>
          <w:sz w:val="28"/>
          <w:szCs w:val="28"/>
        </w:rPr>
        <w:t xml:space="preserve">again </w:t>
      </w:r>
      <w:r w:rsidR="00626FC8">
        <w:rPr>
          <w:rFonts w:cstheme="minorHAnsi"/>
          <w:sz w:val="28"/>
          <w:szCs w:val="28"/>
        </w:rPr>
        <w:t>(you should make it a ‘favorite’ – I put it on the ‘favorites bar’)</w:t>
      </w:r>
      <w:r w:rsidR="00800DA4">
        <w:rPr>
          <w:rFonts w:cstheme="minorHAnsi"/>
          <w:sz w:val="28"/>
          <w:szCs w:val="28"/>
        </w:rPr>
        <w:t xml:space="preserve"> and try again</w:t>
      </w:r>
      <w:r w:rsidR="001D5C54">
        <w:rPr>
          <w:rFonts w:cstheme="minorHAnsi"/>
          <w:sz w:val="28"/>
          <w:szCs w:val="28"/>
        </w:rPr>
        <w:t>.</w:t>
      </w:r>
      <w:r w:rsidR="00800DA4">
        <w:rPr>
          <w:rFonts w:cstheme="minorHAnsi"/>
          <w:sz w:val="28"/>
          <w:szCs w:val="28"/>
        </w:rPr>
        <w:t xml:space="preserve"> T</w:t>
      </w:r>
      <w:r w:rsidR="00626FC8">
        <w:rPr>
          <w:rFonts w:cstheme="minorHAnsi"/>
          <w:sz w:val="28"/>
          <w:szCs w:val="28"/>
        </w:rPr>
        <w:t>axwise has no way of know</w:t>
      </w:r>
      <w:r w:rsidR="00800DA4">
        <w:rPr>
          <w:rFonts w:cstheme="minorHAnsi"/>
          <w:sz w:val="28"/>
          <w:szCs w:val="28"/>
        </w:rPr>
        <w:t>ing</w:t>
      </w:r>
      <w:r w:rsidR="00626FC8">
        <w:rPr>
          <w:rFonts w:cstheme="minorHAnsi"/>
          <w:sz w:val="28"/>
          <w:szCs w:val="28"/>
        </w:rPr>
        <w:t xml:space="preserve"> it’s you again and you get two more free cracks at logon. If all else fails, call your coach.</w:t>
      </w:r>
    </w:p>
    <w:p w:rsidR="00800DA4" w:rsidRDefault="00626FC8" w:rsidP="00086241">
      <w:pPr>
        <w:rPr>
          <w:rFonts w:cstheme="minorHAnsi"/>
          <w:sz w:val="28"/>
          <w:szCs w:val="28"/>
        </w:rPr>
      </w:pPr>
      <w:r>
        <w:rPr>
          <w:rFonts w:cstheme="minorHAnsi"/>
          <w:sz w:val="28"/>
          <w:szCs w:val="28"/>
        </w:rPr>
        <w:t xml:space="preserve">Within a few days at most you will receive </w:t>
      </w:r>
      <w:r w:rsidR="00CD5D72">
        <w:rPr>
          <w:rFonts w:cstheme="minorHAnsi"/>
          <w:sz w:val="28"/>
          <w:szCs w:val="28"/>
        </w:rPr>
        <w:t xml:space="preserve">additional </w:t>
      </w:r>
      <w:r>
        <w:rPr>
          <w:rFonts w:cstheme="minorHAnsi"/>
          <w:sz w:val="28"/>
          <w:szCs w:val="28"/>
        </w:rPr>
        <w:t xml:space="preserve">new instructions starting with a new internet address that will contain all </w:t>
      </w:r>
      <w:r w:rsidR="00CD5D72">
        <w:rPr>
          <w:rFonts w:cstheme="minorHAnsi"/>
          <w:sz w:val="28"/>
          <w:szCs w:val="28"/>
        </w:rPr>
        <w:t xml:space="preserve">of </w:t>
      </w:r>
      <w:r>
        <w:rPr>
          <w:rFonts w:cstheme="minorHAnsi"/>
          <w:sz w:val="28"/>
          <w:szCs w:val="28"/>
        </w:rPr>
        <w:t>the familiarization materials INCLUDING the practice returns</w:t>
      </w:r>
      <w:r w:rsidR="001D5C54">
        <w:rPr>
          <w:rFonts w:cstheme="minorHAnsi"/>
          <w:sz w:val="28"/>
          <w:szCs w:val="28"/>
        </w:rPr>
        <w:t xml:space="preserve"> materials which have been </w:t>
      </w:r>
      <w:r w:rsidR="00CD5D72">
        <w:rPr>
          <w:rFonts w:cstheme="minorHAnsi"/>
          <w:sz w:val="28"/>
          <w:szCs w:val="28"/>
        </w:rPr>
        <w:t xml:space="preserve">improved and </w:t>
      </w:r>
      <w:r>
        <w:rPr>
          <w:rFonts w:cstheme="minorHAnsi"/>
          <w:sz w:val="28"/>
          <w:szCs w:val="28"/>
        </w:rPr>
        <w:t>update</w:t>
      </w:r>
      <w:r w:rsidR="001D5C54">
        <w:rPr>
          <w:rFonts w:cstheme="minorHAnsi"/>
          <w:sz w:val="28"/>
          <w:szCs w:val="28"/>
        </w:rPr>
        <w:t>d</w:t>
      </w:r>
      <w:r>
        <w:rPr>
          <w:rFonts w:cstheme="minorHAnsi"/>
          <w:sz w:val="28"/>
          <w:szCs w:val="28"/>
        </w:rPr>
        <w:t xml:space="preserve"> </w:t>
      </w:r>
      <w:r w:rsidR="00CD5D72">
        <w:rPr>
          <w:rFonts w:cstheme="minorHAnsi"/>
          <w:sz w:val="28"/>
          <w:szCs w:val="28"/>
        </w:rPr>
        <w:t xml:space="preserve">for compatibility with </w:t>
      </w:r>
      <w:r>
        <w:rPr>
          <w:rFonts w:cstheme="minorHAnsi"/>
          <w:sz w:val="28"/>
          <w:szCs w:val="28"/>
        </w:rPr>
        <w:t xml:space="preserve">the </w:t>
      </w:r>
      <w:r w:rsidRPr="00D8457A">
        <w:rPr>
          <w:rFonts w:cstheme="minorHAnsi"/>
          <w:sz w:val="28"/>
          <w:szCs w:val="28"/>
          <w:u w:val="single"/>
        </w:rPr>
        <w:t>tax year</w:t>
      </w:r>
      <w:r w:rsidR="001D5C54" w:rsidRPr="00D8457A">
        <w:rPr>
          <w:rFonts w:cstheme="minorHAnsi"/>
          <w:sz w:val="28"/>
          <w:szCs w:val="28"/>
          <w:u w:val="single"/>
        </w:rPr>
        <w:t>2011</w:t>
      </w:r>
      <w:r w:rsidR="001D5C54">
        <w:rPr>
          <w:rFonts w:cstheme="minorHAnsi"/>
          <w:sz w:val="28"/>
          <w:szCs w:val="28"/>
        </w:rPr>
        <w:t xml:space="preserve"> TaxWise</w:t>
      </w:r>
      <w:r>
        <w:rPr>
          <w:rFonts w:cstheme="minorHAnsi"/>
          <w:sz w:val="28"/>
          <w:szCs w:val="28"/>
        </w:rPr>
        <w:t xml:space="preserve"> program </w:t>
      </w:r>
      <w:r w:rsidR="00D8457A">
        <w:rPr>
          <w:rFonts w:cstheme="minorHAnsi"/>
          <w:sz w:val="28"/>
          <w:szCs w:val="28"/>
        </w:rPr>
        <w:t xml:space="preserve">that </w:t>
      </w:r>
      <w:r>
        <w:rPr>
          <w:rFonts w:cstheme="minorHAnsi"/>
          <w:sz w:val="28"/>
          <w:szCs w:val="28"/>
        </w:rPr>
        <w:t>you will be using to do them. Instructions will also include COMPLETE information on exactly what to do and how to do it.</w:t>
      </w:r>
    </w:p>
    <w:p w:rsidR="00800DA4" w:rsidRDefault="00800DA4" w:rsidP="00086241">
      <w:pPr>
        <w:rPr>
          <w:rFonts w:cstheme="minorHAnsi"/>
          <w:sz w:val="28"/>
          <w:szCs w:val="28"/>
        </w:rPr>
      </w:pPr>
      <w:r w:rsidRPr="00800DA4">
        <w:rPr>
          <w:rFonts w:cstheme="minorHAnsi"/>
          <w:i/>
          <w:sz w:val="28"/>
          <w:szCs w:val="28"/>
        </w:rPr>
        <w:t>Bon chance</w:t>
      </w:r>
      <w:r>
        <w:rPr>
          <w:rFonts w:cstheme="minorHAnsi"/>
          <w:sz w:val="28"/>
          <w:szCs w:val="28"/>
        </w:rPr>
        <w:t>!</w:t>
      </w:r>
    </w:p>
    <w:p w:rsidR="00CC5284" w:rsidRPr="004569C2" w:rsidRDefault="00800DA4" w:rsidP="00086241">
      <w:pPr>
        <w:rPr>
          <w:rFonts w:cstheme="minorHAnsi"/>
          <w:sz w:val="28"/>
          <w:szCs w:val="28"/>
        </w:rPr>
      </w:pPr>
      <w:r>
        <w:rPr>
          <w:rFonts w:cstheme="minorHAnsi"/>
          <w:sz w:val="28"/>
          <w:szCs w:val="28"/>
        </w:rPr>
        <w:t>Don</w:t>
      </w:r>
      <w:r w:rsidR="002B724B">
        <w:rPr>
          <w:rFonts w:cstheme="minorHAnsi"/>
          <w:sz w:val="28"/>
          <w:szCs w:val="28"/>
        </w:rPr>
        <w:t xml:space="preserve"> </w:t>
      </w:r>
      <w:r w:rsidR="00F96812">
        <w:rPr>
          <w:rFonts w:cstheme="minorHAnsi"/>
          <w:sz w:val="28"/>
          <w:szCs w:val="28"/>
        </w:rPr>
        <w:t xml:space="preserve"> </w:t>
      </w:r>
    </w:p>
    <w:sectPr w:rsidR="00CC5284" w:rsidRPr="004569C2" w:rsidSect="006E1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9C2"/>
    <w:rsid w:val="00086241"/>
    <w:rsid w:val="00114295"/>
    <w:rsid w:val="0015520A"/>
    <w:rsid w:val="0018040E"/>
    <w:rsid w:val="001842BB"/>
    <w:rsid w:val="001C1028"/>
    <w:rsid w:val="001D5C54"/>
    <w:rsid w:val="00243138"/>
    <w:rsid w:val="002B724B"/>
    <w:rsid w:val="00346993"/>
    <w:rsid w:val="0039138C"/>
    <w:rsid w:val="004569C2"/>
    <w:rsid w:val="00626FC8"/>
    <w:rsid w:val="006E1F7B"/>
    <w:rsid w:val="00720479"/>
    <w:rsid w:val="007B1F1E"/>
    <w:rsid w:val="00800DA4"/>
    <w:rsid w:val="008E01E6"/>
    <w:rsid w:val="009C40C1"/>
    <w:rsid w:val="00A6231C"/>
    <w:rsid w:val="00AC6CEC"/>
    <w:rsid w:val="00AD281F"/>
    <w:rsid w:val="00B949DB"/>
    <w:rsid w:val="00BD7016"/>
    <w:rsid w:val="00CC5284"/>
    <w:rsid w:val="00CD5D72"/>
    <w:rsid w:val="00D8457A"/>
    <w:rsid w:val="00D96D5C"/>
    <w:rsid w:val="00DB6DFF"/>
    <w:rsid w:val="00F56335"/>
    <w:rsid w:val="00F9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295"/>
    <w:pPr>
      <w:spacing w:after="0"/>
    </w:pPr>
  </w:style>
  <w:style w:type="character" w:styleId="Hyperlink">
    <w:name w:val="Hyperlink"/>
    <w:basedOn w:val="DefaultParagraphFont"/>
    <w:uiPriority w:val="99"/>
    <w:unhideWhenUsed/>
    <w:rsid w:val="009C40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online.taxwise.com/training11" TargetMode="External"/><Relationship Id="rId4" Type="http://schemas.openxmlformats.org/officeDocument/2006/relationships/hyperlink" Target="http://ty2011.taxprep4free/training/famliliar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cp:lastModifiedBy>
  <cp:revision>7</cp:revision>
  <dcterms:created xsi:type="dcterms:W3CDTF">2012-10-04T17:33:00Z</dcterms:created>
  <dcterms:modified xsi:type="dcterms:W3CDTF">2012-10-08T11:19:00Z</dcterms:modified>
</cp:coreProperties>
</file>